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38" w:rsidRDefault="003B3938" w:rsidP="003B3938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32"/>
          <w:szCs w:val="32"/>
          <w:lang w:val="en-US"/>
        </w:rPr>
      </w:pPr>
      <w:r>
        <w:rPr>
          <w:rFonts w:ascii="Tahoma" w:hAnsi="Tahoma" w:cs="Tahoma"/>
          <w:b/>
          <w:bCs/>
          <w:sz w:val="32"/>
          <w:szCs w:val="32"/>
          <w:lang w:val="en-US"/>
        </w:rPr>
        <w:t>Regulamin sauny</w:t>
      </w:r>
    </w:p>
    <w:p w:rsidR="003B3938" w:rsidRDefault="003B3938" w:rsidP="003B393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r>
        <w:rPr>
          <w:rFonts w:ascii="Tahoma" w:hAnsi="Tahoma" w:cs="Tahoma"/>
          <w:color w:val="262626"/>
          <w:sz w:val="26"/>
          <w:szCs w:val="26"/>
          <w:lang w:val="en-US"/>
        </w:rPr>
        <w:t>1. Sauna jest integraln</w:t>
      </w:r>
      <w:r>
        <w:rPr>
          <w:rFonts w:ascii="Times New Roman" w:hAnsi="Times New Roman" w:cs="Times New Roman"/>
          <w:color w:val="262626"/>
          <w:sz w:val="26"/>
          <w:szCs w:val="26"/>
          <w:lang w:val="en-US"/>
        </w:rPr>
        <w:t>ą</w:t>
      </w:r>
      <w:r>
        <w:rPr>
          <w:rFonts w:ascii="Tahoma" w:hAnsi="Tahoma" w:cs="Tahoma"/>
          <w:color w:val="262626"/>
          <w:sz w:val="26"/>
          <w:szCs w:val="26"/>
          <w:lang w:val="en-US"/>
        </w:rPr>
        <w:t xml:space="preserve"> cz</w:t>
      </w:r>
      <w:r>
        <w:rPr>
          <w:rFonts w:ascii="Times New Roman" w:hAnsi="Times New Roman" w:cs="Times New Roman"/>
          <w:color w:val="262626"/>
          <w:sz w:val="26"/>
          <w:szCs w:val="26"/>
          <w:lang w:val="en-US"/>
        </w:rPr>
        <w:t>ęś</w:t>
      </w:r>
      <w:r>
        <w:rPr>
          <w:rFonts w:ascii="Tahoma" w:hAnsi="Tahoma" w:cs="Tahoma"/>
          <w:color w:val="262626"/>
          <w:sz w:val="26"/>
          <w:szCs w:val="26"/>
          <w:lang w:val="en-US"/>
        </w:rPr>
        <w:t>ci</w:t>
      </w:r>
      <w:r>
        <w:rPr>
          <w:rFonts w:ascii="Times New Roman" w:hAnsi="Times New Roman" w:cs="Times New Roman"/>
          <w:color w:val="262626"/>
          <w:sz w:val="26"/>
          <w:szCs w:val="26"/>
          <w:lang w:val="en-US"/>
        </w:rPr>
        <w:t>ą</w:t>
      </w:r>
      <w:r>
        <w:rPr>
          <w:rFonts w:ascii="Tahoma" w:hAnsi="Tahoma" w:cs="Tahoma"/>
          <w:color w:val="262626"/>
          <w:sz w:val="26"/>
          <w:szCs w:val="26"/>
          <w:lang w:val="en-US"/>
        </w:rPr>
        <w:t xml:space="preserve"> p</w:t>
      </w:r>
      <w:r>
        <w:rPr>
          <w:rFonts w:ascii="Times New Roman" w:hAnsi="Times New Roman" w:cs="Times New Roman"/>
          <w:color w:val="262626"/>
          <w:sz w:val="26"/>
          <w:szCs w:val="26"/>
          <w:lang w:val="en-US"/>
        </w:rPr>
        <w:t>ł</w:t>
      </w:r>
      <w:r>
        <w:rPr>
          <w:rFonts w:ascii="Tahoma" w:hAnsi="Tahoma" w:cs="Tahoma"/>
          <w:color w:val="262626"/>
          <w:sz w:val="26"/>
          <w:szCs w:val="26"/>
          <w:lang w:val="en-US"/>
        </w:rPr>
        <w:t>ywalni i obowi</w:t>
      </w:r>
      <w:r>
        <w:rPr>
          <w:rFonts w:ascii="Times New Roman" w:hAnsi="Times New Roman" w:cs="Times New Roman"/>
          <w:color w:val="262626"/>
          <w:sz w:val="26"/>
          <w:szCs w:val="26"/>
          <w:lang w:val="en-US"/>
        </w:rPr>
        <w:t>ą</w:t>
      </w:r>
      <w:r>
        <w:rPr>
          <w:rFonts w:ascii="Tahoma" w:hAnsi="Tahoma" w:cs="Tahoma"/>
          <w:color w:val="262626"/>
          <w:sz w:val="26"/>
          <w:szCs w:val="26"/>
          <w:lang w:val="en-US"/>
        </w:rPr>
        <w:t>zuj</w:t>
      </w:r>
      <w:r>
        <w:rPr>
          <w:rFonts w:ascii="Times New Roman" w:hAnsi="Times New Roman" w:cs="Times New Roman"/>
          <w:color w:val="262626"/>
          <w:sz w:val="26"/>
          <w:szCs w:val="26"/>
          <w:lang w:val="en-US"/>
        </w:rPr>
        <w:t>ą</w:t>
      </w:r>
      <w:r>
        <w:rPr>
          <w:rFonts w:ascii="Tahoma" w:hAnsi="Tahoma" w:cs="Tahoma"/>
          <w:color w:val="262626"/>
          <w:sz w:val="26"/>
          <w:szCs w:val="26"/>
          <w:lang w:val="en-US"/>
        </w:rPr>
        <w:t xml:space="preserve"> </w:t>
      </w:r>
      <w:proofErr w:type="gramStart"/>
      <w:r>
        <w:rPr>
          <w:rFonts w:ascii="Tahoma" w:hAnsi="Tahoma" w:cs="Tahoma"/>
          <w:color w:val="262626"/>
          <w:sz w:val="26"/>
          <w:szCs w:val="26"/>
          <w:lang w:val="en-US"/>
        </w:rPr>
        <w:t>na</w:t>
      </w:r>
      <w:proofErr w:type="gramEnd"/>
      <w:r>
        <w:rPr>
          <w:rFonts w:ascii="Tahoma" w:hAnsi="Tahoma" w:cs="Tahoma"/>
          <w:color w:val="262626"/>
          <w:sz w:val="26"/>
          <w:szCs w:val="26"/>
          <w:lang w:val="en-US"/>
        </w:rPr>
        <w:t xml:space="preserve"> jego terenie przepisy regulaminu ogólnego oraz niniejszego regulaminu.</w:t>
      </w:r>
    </w:p>
    <w:p w:rsidR="003B3938" w:rsidRDefault="003B3938" w:rsidP="003B393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2. Przed wejściem </w:t>
      </w: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na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teren sauna i przed rozpoczęciem korzystania z poszczególnych urządzeń należy zapoznać się z regulaminem.</w:t>
      </w:r>
    </w:p>
    <w:p w:rsidR="003B3938" w:rsidRDefault="003B3938" w:rsidP="003B393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>3. Korzystanie z sauny jest równoznaczne z tym, że osoba zapoznała się i akceptuje wszystkie przepisy regulaminu.</w:t>
      </w:r>
    </w:p>
    <w:p w:rsidR="003B3938" w:rsidRDefault="003B3938" w:rsidP="003B393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>4. Przy korzystaniu z pomieszczeń sauny należy bezwzględnie stosować się do regulaminu, instrukcji użytkowania urządzeń, poleceń i informacji udzielanych przez pracowników pływalni.</w:t>
      </w:r>
    </w:p>
    <w:p w:rsidR="003B3938" w:rsidRDefault="003B3938" w:rsidP="003B393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>5. Opłata za korzystanie z sauny naliczana jest zgodnie z aktualnym cennikiem.</w:t>
      </w:r>
    </w:p>
    <w:p w:rsidR="003B3938" w:rsidRDefault="003B3938" w:rsidP="003B393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>6. Za skutki zdrowotne przebywania w saunie kierownictwo pływalni nie ponosi odpowiedzialności.</w:t>
      </w:r>
    </w:p>
    <w:p w:rsidR="003B3938" w:rsidRDefault="003B3938" w:rsidP="003B393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>7. Z sauny mogą korzystać tylko osoby zdrowe lub osoby, których dolegliwości nie stanowią przeciwwskazań do korzystania z zabiegów.</w:t>
      </w:r>
    </w:p>
    <w:p w:rsidR="003B3938" w:rsidRDefault="003B3938" w:rsidP="003B393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8. Dzieci do lat </w:t>
      </w: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14 mogą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przebywać w saunie wyłącznie pod opieka osób pełnoletnich.</w:t>
      </w:r>
    </w:p>
    <w:p w:rsidR="003B3938" w:rsidRDefault="003B3938" w:rsidP="003B393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>9. Z sauny nie mogą korzystać osoby:</w:t>
      </w:r>
    </w:p>
    <w:p w:rsidR="003B3938" w:rsidRDefault="003B3938" w:rsidP="003B393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chore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na serce, nadciśnienie i z chorobami naczyń krwionośnych,</w:t>
      </w:r>
    </w:p>
    <w:p w:rsidR="003B3938" w:rsidRDefault="003B3938" w:rsidP="003B393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chore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na tarczycę, klaustrofobię, epilepsję, ostre stany reumatyczne, nowotwory,</w:t>
      </w:r>
    </w:p>
    <w:p w:rsidR="003B3938" w:rsidRDefault="003B3938" w:rsidP="003B393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ostre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infekcje i stany astmatyczne,</w:t>
      </w:r>
    </w:p>
    <w:p w:rsidR="003B3938" w:rsidRDefault="003B3938" w:rsidP="003B393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z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gorączką,</w:t>
      </w:r>
    </w:p>
    <w:p w:rsidR="003B3938" w:rsidRDefault="003B3938" w:rsidP="003B393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kobiety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w czasie menstruacji i w okresie ciąży</w:t>
      </w:r>
    </w:p>
    <w:p w:rsidR="003B3938" w:rsidRDefault="003B3938" w:rsidP="003B393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zmęczone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i w stanie intoksykacji</w:t>
      </w:r>
    </w:p>
    <w:p w:rsidR="003B3938" w:rsidRDefault="003B3938" w:rsidP="003B393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10.W pomieszczeniu sauny suchej panuje temperatura 80 – 100°C.</w:t>
      </w:r>
      <w:proofErr w:type="gramEnd"/>
    </w:p>
    <w:p w:rsidR="003B3938" w:rsidRDefault="003B3938" w:rsidP="003B393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>11.Regulacja temperatury i wilgotności w saunie należy do obsługi (nie wolno samodzielnie zmieniać parametrów).</w:t>
      </w:r>
    </w:p>
    <w:p w:rsidR="003B3938" w:rsidRDefault="003B3938" w:rsidP="003B393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>12. Przed wejściem do pomieszczenia sauny należy:</w:t>
      </w:r>
    </w:p>
    <w:p w:rsidR="003B3938" w:rsidRDefault="003B3938" w:rsidP="003B3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załatwić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potrzeby fizjologiczne</w:t>
      </w:r>
    </w:p>
    <w:p w:rsidR="003B3938" w:rsidRDefault="003B3938" w:rsidP="003B3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zdjąć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wszystkie przedmioty metalowe, gdyż mogą stać się przyczyną poparzeń ciała.</w:t>
      </w:r>
    </w:p>
    <w:p w:rsidR="003B3938" w:rsidRDefault="003B3938" w:rsidP="003B3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zdjąć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okulary i szkła kontaktowe</w:t>
      </w:r>
    </w:p>
    <w:p w:rsidR="003B3938" w:rsidRDefault="003B3938" w:rsidP="003B3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umyć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całe ciało pod prysznicem mydłem a następnie wytrzeć do sucha.</w:t>
      </w:r>
    </w:p>
    <w:p w:rsidR="003B3938" w:rsidRDefault="003B3938" w:rsidP="003B3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zdjąć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obuwie basenowe</w:t>
      </w:r>
    </w:p>
    <w:p w:rsidR="003B3938" w:rsidRDefault="003B3938" w:rsidP="003B393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>13. Maksymalnie w jednej saunie może przebywać 6 osób.</w:t>
      </w:r>
    </w:p>
    <w:p w:rsidR="003B3938" w:rsidRDefault="003B3938" w:rsidP="003B393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14.W saunach należy siadać </w:t>
      </w: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na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ręczniku oraz trzymać na nim stopy. </w:t>
      </w: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Ręcznik powinien być rozłożony tak, aby żadna część ciała nie stykała się z powierzchnią siedziska.</w:t>
      </w:r>
      <w:proofErr w:type="gramEnd"/>
    </w:p>
    <w:p w:rsidR="003B3938" w:rsidRDefault="003B3938" w:rsidP="003B393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r>
        <w:rPr>
          <w:rFonts w:ascii="Verdana" w:hAnsi="Verdana" w:cs="Verdana"/>
          <w:color w:val="262626"/>
          <w:sz w:val="26"/>
          <w:szCs w:val="26"/>
          <w:lang w:val="en-US"/>
        </w:rPr>
        <w:t>15.W saunie zabrania się:</w:t>
      </w:r>
    </w:p>
    <w:p w:rsidR="003B3938" w:rsidRDefault="003B3938" w:rsidP="003B393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umieszczanie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przedmiotów łatwo palnych na lub w pobliżu </w:t>
      </w:r>
      <w:r>
        <w:rPr>
          <w:rFonts w:ascii="Verdana" w:hAnsi="Verdana" w:cs="Verdana"/>
          <w:color w:val="262626"/>
          <w:sz w:val="26"/>
          <w:szCs w:val="26"/>
          <w:lang w:val="en-US"/>
        </w:rPr>
        <w:lastRenderedPageBreak/>
        <w:t>elementów grzejnych,</w:t>
      </w:r>
    </w:p>
    <w:p w:rsidR="003B3938" w:rsidRDefault="003B3938" w:rsidP="003B393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ahoma" w:hAnsi="Tahoma" w:cs="Tahoma"/>
          <w:color w:val="262626"/>
          <w:sz w:val="26"/>
          <w:szCs w:val="26"/>
          <w:lang w:val="en-US"/>
        </w:rPr>
      </w:pPr>
      <w:proofErr w:type="gramStart"/>
      <w:r>
        <w:rPr>
          <w:rFonts w:ascii="Verdana" w:hAnsi="Verdana" w:cs="Verdana"/>
          <w:color w:val="262626"/>
          <w:sz w:val="26"/>
          <w:szCs w:val="26"/>
          <w:lang w:val="en-US"/>
        </w:rPr>
        <w:t>po</w:t>
      </w:r>
      <w:proofErr w:type="gramEnd"/>
      <w:r>
        <w:rPr>
          <w:rFonts w:ascii="Verdana" w:hAnsi="Verdana" w:cs="Verdana"/>
          <w:color w:val="262626"/>
          <w:sz w:val="26"/>
          <w:szCs w:val="26"/>
          <w:lang w:val="en-US"/>
        </w:rPr>
        <w:t xml:space="preserve"> wyjściu z sauny wchodzenia do basenu bez uprzedniego skorzystania z prysznica.</w:t>
      </w:r>
    </w:p>
    <w:p w:rsidR="00506FC0" w:rsidRDefault="003B3938" w:rsidP="003B3938">
      <w:r>
        <w:rPr>
          <w:rFonts w:ascii="Verdana" w:hAnsi="Verdana" w:cs="Verdana"/>
          <w:color w:val="262626"/>
          <w:sz w:val="26"/>
          <w:szCs w:val="26"/>
          <w:lang w:val="en-US"/>
        </w:rPr>
        <w:t>16. Wszelkie pogorszenie samopoczucia należy niezwłocznie zgłaszać pracownikowi obsługi pływalni</w:t>
      </w:r>
      <w:bookmarkStart w:id="0" w:name="_GoBack"/>
      <w:bookmarkEnd w:id="0"/>
    </w:p>
    <w:sectPr w:rsidR="00506FC0" w:rsidSect="00506F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38"/>
    <w:rsid w:val="003B3938"/>
    <w:rsid w:val="0050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1915</Characters>
  <Application>Microsoft Macintosh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2013-10-17T20:56:00Z</dcterms:created>
  <dcterms:modified xsi:type="dcterms:W3CDTF">2013-10-17T20:56:00Z</dcterms:modified>
</cp:coreProperties>
</file>